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3988" w14:textId="77777777" w:rsidR="00E11693" w:rsidRPr="002C4FA9" w:rsidRDefault="00E11693" w:rsidP="00E11693">
      <w:pPr>
        <w:pStyle w:val="Header"/>
        <w:jc w:val="center"/>
        <w:rPr>
          <w:b/>
          <w:i/>
          <w:sz w:val="28"/>
          <w:szCs w:val="28"/>
          <w:lang w:val="fr-FR"/>
        </w:rPr>
      </w:pPr>
      <w:r w:rsidRPr="002C4FA9">
        <w:rPr>
          <w:b/>
          <w:sz w:val="28"/>
          <w:szCs w:val="28"/>
          <w:lang w:val="fr-FR"/>
        </w:rPr>
        <w:t>ROMÂNIA</w:t>
      </w:r>
    </w:p>
    <w:p w14:paraId="3E7B05D3" w14:textId="343124FE" w:rsidR="00E11693" w:rsidRPr="002C4FA9" w:rsidRDefault="00E11693" w:rsidP="00B43C51">
      <w:pPr>
        <w:pStyle w:val="Header"/>
        <w:tabs>
          <w:tab w:val="clear" w:pos="4153"/>
          <w:tab w:val="clear" w:pos="8306"/>
        </w:tabs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  </w:t>
      </w:r>
      <w:r w:rsidRPr="002C4FA9">
        <w:rPr>
          <w:b/>
          <w:sz w:val="24"/>
          <w:szCs w:val="24"/>
          <w:lang w:val="fr-FR"/>
        </w:rPr>
        <w:t>CONSILIUL LOCAL AL MUNICIPIULUI BRAŞOV</w:t>
      </w:r>
    </w:p>
    <w:p w14:paraId="109B4D51" w14:textId="77777777" w:rsidR="00E11693" w:rsidRPr="002C4FA9" w:rsidRDefault="00E11693" w:rsidP="00E11693">
      <w:pPr>
        <w:pStyle w:val="Header"/>
        <w:jc w:val="center"/>
        <w:rPr>
          <w:b/>
          <w:sz w:val="24"/>
          <w:szCs w:val="24"/>
          <w:lang w:val="fr-FR"/>
        </w:rPr>
      </w:pPr>
    </w:p>
    <w:p w14:paraId="30F1D1DA" w14:textId="77777777" w:rsidR="00E11693" w:rsidRPr="002C4FA9" w:rsidRDefault="00E11693" w:rsidP="00E11693">
      <w:pPr>
        <w:pStyle w:val="Footer"/>
        <w:jc w:val="center"/>
        <w:rPr>
          <w:b/>
          <w:sz w:val="18"/>
          <w:szCs w:val="18"/>
        </w:rPr>
      </w:pPr>
      <w:r w:rsidRPr="002C4FA9">
        <w:rPr>
          <w:b/>
          <w:sz w:val="18"/>
          <w:szCs w:val="18"/>
        </w:rPr>
        <w:t>SERVICIUL PUBLIC COMUNITAR LOCAL DE EVIDENŢĂ A PERSOANELOR</w:t>
      </w:r>
    </w:p>
    <w:p w14:paraId="480C5F3A" w14:textId="2D8A3B56" w:rsidR="00E11693" w:rsidRPr="002C4FA9" w:rsidRDefault="00E11693" w:rsidP="00E11693">
      <w:pPr>
        <w:pStyle w:val="Footer"/>
        <w:jc w:val="center"/>
        <w:rPr>
          <w:b/>
          <w:i/>
          <w:sz w:val="18"/>
        </w:rPr>
      </w:pPr>
      <w:r w:rsidRPr="002C4FA9">
        <w:rPr>
          <w:sz w:val="18"/>
        </w:rPr>
        <w:t>B-dul Eroilor nr. 8  Braşov  500.007   Tel :  +40-268-41</w:t>
      </w:r>
      <w:r w:rsidR="003D2CCD">
        <w:rPr>
          <w:sz w:val="18"/>
        </w:rPr>
        <w:t>4460</w:t>
      </w:r>
      <w:r w:rsidRPr="002C4FA9">
        <w:rPr>
          <w:sz w:val="18"/>
        </w:rPr>
        <w:t xml:space="preserve"> Fax: +40-268-415161</w:t>
      </w:r>
    </w:p>
    <w:p w14:paraId="1DAE1568" w14:textId="05C9847C" w:rsidR="00E11693" w:rsidRPr="002C4FA9" w:rsidRDefault="003D2CCD" w:rsidP="00E11693">
      <w:pPr>
        <w:pStyle w:val="Footer"/>
        <w:jc w:val="center"/>
        <w:rPr>
          <w:b/>
          <w:i/>
          <w:sz w:val="18"/>
        </w:rPr>
      </w:pPr>
      <w:r>
        <w:rPr>
          <w:sz w:val="18"/>
        </w:rPr>
        <w:t>office@spclepbv</w:t>
      </w:r>
      <w:r w:rsidR="00E11693" w:rsidRPr="002C4FA9">
        <w:rPr>
          <w:sz w:val="18"/>
        </w:rPr>
        <w:t>.ro    www.</w:t>
      </w:r>
      <w:r>
        <w:rPr>
          <w:sz w:val="18"/>
        </w:rPr>
        <w:t>spclepbv</w:t>
      </w:r>
      <w:r w:rsidR="00E11693" w:rsidRPr="002C4FA9">
        <w:rPr>
          <w:sz w:val="18"/>
        </w:rPr>
        <w:t>.ro</w:t>
      </w:r>
    </w:p>
    <w:p w14:paraId="3A77E862" w14:textId="77777777" w:rsidR="00E11693" w:rsidRDefault="00E11693" w:rsidP="00E11693">
      <w:pPr>
        <w:pStyle w:val="Footer"/>
        <w:jc w:val="center"/>
        <w:rPr>
          <w:i/>
          <w:sz w:val="18"/>
        </w:rPr>
      </w:pPr>
      <w:r w:rsidRPr="002C4FA9">
        <w:rPr>
          <w:i/>
          <w:caps/>
          <w:sz w:val="18"/>
        </w:rPr>
        <w:t>Î</w:t>
      </w:r>
      <w:r w:rsidRPr="002C4FA9">
        <w:rPr>
          <w:i/>
          <w:sz w:val="18"/>
        </w:rPr>
        <w:t>nregistrat Notificare în R.E.P.D.C.P. nr. 2214</w:t>
      </w:r>
    </w:p>
    <w:p w14:paraId="75017463" w14:textId="77777777" w:rsidR="0027037B" w:rsidRDefault="0027037B" w:rsidP="00E11693">
      <w:pPr>
        <w:pStyle w:val="Footer"/>
        <w:jc w:val="center"/>
        <w:rPr>
          <w:i/>
          <w:sz w:val="18"/>
        </w:rPr>
      </w:pPr>
    </w:p>
    <w:p w14:paraId="1115884F" w14:textId="49A61403" w:rsidR="0027037B" w:rsidRDefault="0027037B" w:rsidP="00573FEA">
      <w:pPr>
        <w:pStyle w:val="Footer"/>
        <w:tabs>
          <w:tab w:val="clear" w:pos="4153"/>
          <w:tab w:val="clear" w:pos="8306"/>
        </w:tabs>
        <w:jc w:val="center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</w:t>
      </w:r>
      <w:r w:rsidR="00573FEA">
        <w:rPr>
          <w:i/>
          <w:sz w:val="18"/>
        </w:rPr>
        <w:t xml:space="preserve">                                                                                                 </w:t>
      </w:r>
      <w:r>
        <w:rPr>
          <w:i/>
          <w:sz w:val="18"/>
        </w:rPr>
        <w:t xml:space="preserve">Nr.   </w:t>
      </w:r>
      <w:r w:rsidR="00C37736">
        <w:rPr>
          <w:i/>
          <w:sz w:val="18"/>
        </w:rPr>
        <w:t>14157</w:t>
      </w:r>
      <w:r>
        <w:rPr>
          <w:i/>
          <w:sz w:val="18"/>
        </w:rPr>
        <w:t xml:space="preserve">  Data:</w:t>
      </w:r>
      <w:r w:rsidR="00573FEA">
        <w:rPr>
          <w:i/>
          <w:sz w:val="18"/>
        </w:rPr>
        <w:t>17.11.2025</w:t>
      </w:r>
    </w:p>
    <w:p w14:paraId="251ADAE2" w14:textId="77777777" w:rsidR="005B2051" w:rsidRPr="002C4FA9" w:rsidRDefault="005B2051" w:rsidP="00E11693">
      <w:pPr>
        <w:pStyle w:val="Footer"/>
        <w:jc w:val="center"/>
        <w:rPr>
          <w:i/>
          <w:sz w:val="18"/>
        </w:rPr>
      </w:pPr>
    </w:p>
    <w:p w14:paraId="0F06145C" w14:textId="4A3BECAD" w:rsidR="00E11693" w:rsidRPr="004231FE" w:rsidRDefault="00AC6B16" w:rsidP="00E11693">
      <w:pPr>
        <w:rPr>
          <w:sz w:val="24"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FB78D65" wp14:editId="5A5000CF">
                <wp:simplePos x="0" y="0"/>
                <wp:positionH relativeFrom="column">
                  <wp:posOffset>45720</wp:posOffset>
                </wp:positionH>
                <wp:positionV relativeFrom="paragraph">
                  <wp:posOffset>111760</wp:posOffset>
                </wp:positionV>
                <wp:extent cx="6172200" cy="0"/>
                <wp:effectExtent l="26670" t="24130" r="20955" b="234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1C263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8pt" to="489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" o:allowincell="f" strokeweight="3pt">
                <v:stroke linestyle="thinThin"/>
              </v:line>
            </w:pict>
          </mc:Fallback>
        </mc:AlternateContent>
      </w:r>
    </w:p>
    <w:p w14:paraId="5B0C9A27" w14:textId="77777777" w:rsidR="0027037B" w:rsidRPr="0027037B" w:rsidRDefault="0027037B" w:rsidP="0027037B">
      <w:pPr>
        <w:pStyle w:val="ListParagraph"/>
        <w:spacing w:line="360" w:lineRule="auto"/>
        <w:ind w:firstLine="426"/>
        <w:jc w:val="both"/>
        <w:rPr>
          <w:bCs/>
          <w:iCs/>
          <w:sz w:val="28"/>
          <w:szCs w:val="28"/>
          <w:lang w:val="rm-CH"/>
        </w:rPr>
      </w:pPr>
    </w:p>
    <w:p w14:paraId="66FA7C7C" w14:textId="746F73A2" w:rsidR="0027037B" w:rsidRDefault="0027037B" w:rsidP="0027037B">
      <w:pPr>
        <w:pStyle w:val="ListParagraph"/>
        <w:spacing w:line="360" w:lineRule="auto"/>
        <w:ind w:firstLine="426"/>
        <w:jc w:val="center"/>
        <w:rPr>
          <w:b/>
          <w:bCs/>
          <w:sz w:val="28"/>
          <w:szCs w:val="28"/>
          <w:lang w:val="rm-CH"/>
        </w:rPr>
      </w:pPr>
      <w:r w:rsidRPr="0027037B">
        <w:rPr>
          <w:b/>
          <w:bCs/>
          <w:iCs/>
          <w:sz w:val="28"/>
          <w:szCs w:val="28"/>
          <w:lang w:val="rm-CH"/>
        </w:rPr>
        <w:t>Raport î</w:t>
      </w:r>
      <w:r w:rsidRPr="0027037B">
        <w:rPr>
          <w:b/>
          <w:bCs/>
          <w:sz w:val="28"/>
          <w:szCs w:val="28"/>
          <w:lang w:val="rm-CH"/>
        </w:rPr>
        <w:t>ntocmit în baza Legii nr. 52/2003 privind transparența decizională</w:t>
      </w:r>
      <w:r w:rsidR="00573FEA">
        <w:rPr>
          <w:b/>
          <w:bCs/>
          <w:sz w:val="28"/>
          <w:szCs w:val="28"/>
          <w:lang w:val="rm-CH"/>
        </w:rPr>
        <w:t xml:space="preserve"> în administrația publică, cu modificările și completările ulterioare</w:t>
      </w:r>
    </w:p>
    <w:p w14:paraId="02288A19" w14:textId="77777777" w:rsidR="00573FEA" w:rsidRPr="0027037B" w:rsidRDefault="00573FEA" w:rsidP="0027037B">
      <w:pPr>
        <w:pStyle w:val="ListParagraph"/>
        <w:spacing w:line="360" w:lineRule="auto"/>
        <w:ind w:firstLine="426"/>
        <w:jc w:val="center"/>
        <w:rPr>
          <w:b/>
          <w:bCs/>
          <w:iCs/>
          <w:sz w:val="28"/>
          <w:szCs w:val="28"/>
          <w:lang w:val="rm-CH"/>
        </w:rPr>
      </w:pPr>
    </w:p>
    <w:p w14:paraId="328688F9" w14:textId="6846A1AB" w:rsidR="0027037B" w:rsidRPr="00573FEA" w:rsidRDefault="0027037B" w:rsidP="0027037B">
      <w:pPr>
        <w:pStyle w:val="ListParagraph"/>
        <w:spacing w:line="360" w:lineRule="auto"/>
        <w:ind w:left="0" w:firstLine="426"/>
        <w:jc w:val="center"/>
        <w:rPr>
          <w:bCs/>
          <w:i/>
          <w:iCs/>
          <w:sz w:val="28"/>
          <w:szCs w:val="28"/>
          <w:lang w:val="rm-CH"/>
        </w:rPr>
      </w:pPr>
      <w:r w:rsidRPr="00573FEA">
        <w:rPr>
          <w:bCs/>
          <w:i/>
          <w:iCs/>
          <w:sz w:val="28"/>
          <w:szCs w:val="28"/>
          <w:lang w:val="rm-CH"/>
        </w:rPr>
        <w:t>Proiectul de hotărâre privind stabilirea taxelor pentru anul 2026 prestate de Serviciul Public Comunitar Local de Evidență a Persoanelor Brașov</w:t>
      </w:r>
    </w:p>
    <w:p w14:paraId="6E418FD2" w14:textId="77777777" w:rsidR="0027037B" w:rsidRPr="0027037B" w:rsidRDefault="0027037B" w:rsidP="0027037B">
      <w:pPr>
        <w:pStyle w:val="ListParagraph"/>
        <w:spacing w:line="360" w:lineRule="auto"/>
        <w:ind w:firstLine="426"/>
        <w:jc w:val="both"/>
        <w:rPr>
          <w:b/>
          <w:bCs/>
          <w:sz w:val="28"/>
          <w:szCs w:val="28"/>
          <w:lang w:val="rm-CH"/>
        </w:rPr>
      </w:pPr>
    </w:p>
    <w:p w14:paraId="6437638C" w14:textId="77777777" w:rsidR="0027037B" w:rsidRPr="009251C4" w:rsidRDefault="0027037B" w:rsidP="009251C4">
      <w:pPr>
        <w:pStyle w:val="ListParagraph"/>
        <w:spacing w:line="360" w:lineRule="auto"/>
        <w:ind w:firstLine="426"/>
        <w:jc w:val="both"/>
        <w:rPr>
          <w:bCs/>
          <w:iCs/>
          <w:sz w:val="24"/>
          <w:szCs w:val="24"/>
          <w:lang w:val="rm-CH"/>
        </w:rPr>
      </w:pPr>
    </w:p>
    <w:p w14:paraId="3BF2E03B" w14:textId="78349203" w:rsidR="0027037B" w:rsidRPr="009251C4" w:rsidRDefault="00573FEA" w:rsidP="009251C4">
      <w:pPr>
        <w:spacing w:line="360" w:lineRule="auto"/>
        <w:ind w:firstLine="720"/>
        <w:jc w:val="both"/>
        <w:rPr>
          <w:bCs/>
          <w:iCs/>
          <w:sz w:val="24"/>
          <w:szCs w:val="24"/>
          <w:lang w:val="rm-CH"/>
        </w:rPr>
      </w:pPr>
      <w:r w:rsidRPr="009251C4">
        <w:rPr>
          <w:bCs/>
          <w:iCs/>
          <w:sz w:val="24"/>
          <w:szCs w:val="24"/>
          <w:lang w:val="rm-CH"/>
        </w:rPr>
        <w:t>În conformitate cu prevederile art. 7 alin. (2) din Legea nr. 52/2003 privind transaprența decizională în administrația publică, cu modificările și completările ulterioare, referitoare la proiectul de act normativ susmenționat, s-au derulat următoarele a</w:t>
      </w:r>
      <w:r w:rsidR="0027037B" w:rsidRPr="009251C4">
        <w:rPr>
          <w:bCs/>
          <w:iCs/>
          <w:sz w:val="24"/>
          <w:szCs w:val="24"/>
          <w:lang w:val="rm-CH"/>
        </w:rPr>
        <w:t>ctivităţi:</w:t>
      </w:r>
    </w:p>
    <w:p w14:paraId="71B772E0" w14:textId="77777777" w:rsidR="00573FEA" w:rsidRPr="009251C4" w:rsidRDefault="0027037B" w:rsidP="009251C4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iCs/>
          <w:sz w:val="24"/>
          <w:szCs w:val="24"/>
          <w:lang w:val="rm-CH"/>
        </w:rPr>
      </w:pPr>
      <w:r w:rsidRPr="009251C4">
        <w:rPr>
          <w:bCs/>
          <w:iCs/>
          <w:sz w:val="24"/>
          <w:szCs w:val="24"/>
          <w:lang w:val="rm-CH"/>
        </w:rPr>
        <w:t xml:space="preserve">Publicarea documentației </w:t>
      </w:r>
      <w:r w:rsidR="00573FEA" w:rsidRPr="009251C4">
        <w:rPr>
          <w:bCs/>
          <w:iCs/>
          <w:sz w:val="24"/>
          <w:szCs w:val="24"/>
          <w:lang w:val="rm-CH"/>
        </w:rPr>
        <w:t>pe site-ul Primăriei Municipiului Brașov, link-ul:</w:t>
      </w:r>
    </w:p>
    <w:p w14:paraId="2361199C" w14:textId="39BC7B3F" w:rsidR="00573FEA" w:rsidRPr="009251C4" w:rsidRDefault="009251C4" w:rsidP="009251C4">
      <w:pPr>
        <w:pStyle w:val="ListParagraph"/>
        <w:spacing w:line="360" w:lineRule="auto"/>
        <w:jc w:val="both"/>
        <w:rPr>
          <w:bCs/>
          <w:iCs/>
          <w:sz w:val="24"/>
          <w:szCs w:val="24"/>
          <w:lang w:val="rm-CH"/>
        </w:rPr>
      </w:pPr>
      <w:hyperlink r:id="rId6" w:history="1">
        <w:r w:rsidRPr="009251C4">
          <w:rPr>
            <w:rStyle w:val="Hyperlink"/>
            <w:bCs/>
            <w:iCs/>
            <w:sz w:val="24"/>
            <w:szCs w:val="24"/>
            <w:lang w:val="rm-CH"/>
          </w:rPr>
          <w:t>https://www.brasovcity.ro/ro/consiliul_local/proiecte_de_hotarare_dezbaterepublica</w:t>
        </w:r>
      </w:hyperlink>
      <w:r w:rsidR="00573FEA" w:rsidRPr="009251C4">
        <w:rPr>
          <w:bCs/>
          <w:sz w:val="24"/>
          <w:szCs w:val="24"/>
          <w:lang w:val="rm-CH"/>
        </w:rPr>
        <w:t xml:space="preserve"> </w:t>
      </w:r>
    </w:p>
    <w:p w14:paraId="2B252DC8" w14:textId="3428FC3A" w:rsidR="0027037B" w:rsidRPr="009251C4" w:rsidRDefault="0027037B" w:rsidP="009251C4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iCs/>
          <w:sz w:val="24"/>
          <w:szCs w:val="24"/>
          <w:lang w:val="rm-CH"/>
        </w:rPr>
      </w:pPr>
      <w:r w:rsidRPr="009251C4">
        <w:rPr>
          <w:bCs/>
          <w:iCs/>
          <w:sz w:val="24"/>
          <w:szCs w:val="24"/>
          <w:lang w:val="rm-CH"/>
        </w:rPr>
        <w:t xml:space="preserve">pe site-ul instituției: </w:t>
      </w:r>
    </w:p>
    <w:p w14:paraId="71FBC327" w14:textId="77777777" w:rsidR="0027037B" w:rsidRPr="009251C4" w:rsidRDefault="0027037B" w:rsidP="009251C4">
      <w:pPr>
        <w:pStyle w:val="ListParagraph"/>
        <w:spacing w:line="360" w:lineRule="auto"/>
        <w:jc w:val="both"/>
        <w:rPr>
          <w:bCs/>
          <w:iCs/>
          <w:sz w:val="24"/>
          <w:szCs w:val="24"/>
          <w:lang w:val="rm-CH"/>
        </w:rPr>
      </w:pPr>
      <w:hyperlink r:id="rId7" w:history="1">
        <w:r w:rsidRPr="009251C4">
          <w:rPr>
            <w:rStyle w:val="Hyperlink"/>
            <w:bCs/>
            <w:iCs/>
            <w:sz w:val="24"/>
            <w:szCs w:val="24"/>
            <w:lang w:val="rm-CH"/>
          </w:rPr>
          <w:t>https://www.spclepbv.ro/informatii-publice/proiecte-hcl</w:t>
        </w:r>
      </w:hyperlink>
      <w:r w:rsidRPr="009251C4">
        <w:rPr>
          <w:bCs/>
          <w:iCs/>
          <w:sz w:val="24"/>
          <w:szCs w:val="24"/>
          <w:lang w:val="rm-CH"/>
        </w:rPr>
        <w:t>;</w:t>
      </w:r>
    </w:p>
    <w:p w14:paraId="6F910043" w14:textId="1420D310" w:rsidR="0027037B" w:rsidRPr="009251C4" w:rsidRDefault="0027037B" w:rsidP="009251C4">
      <w:pPr>
        <w:pStyle w:val="ListParagraph"/>
        <w:spacing w:line="360" w:lineRule="auto"/>
        <w:jc w:val="both"/>
        <w:rPr>
          <w:bCs/>
          <w:iCs/>
          <w:sz w:val="24"/>
          <w:szCs w:val="24"/>
          <w:lang w:val="rm-CH"/>
        </w:rPr>
      </w:pPr>
      <w:r w:rsidRPr="009251C4">
        <w:rPr>
          <w:bCs/>
          <w:iCs/>
          <w:sz w:val="24"/>
          <w:szCs w:val="24"/>
          <w:lang w:val="rm-CH"/>
        </w:rPr>
        <w:t xml:space="preserve"> și la </w:t>
      </w:r>
      <w:r w:rsidRPr="009251C4">
        <w:rPr>
          <w:bCs/>
          <w:sz w:val="24"/>
          <w:szCs w:val="24"/>
          <w:lang w:val="rm-CH"/>
        </w:rPr>
        <w:t xml:space="preserve"> avizierul S.P.C.L.E.P. Brașov, în data de 0</w:t>
      </w:r>
      <w:r w:rsidR="008E05E9">
        <w:rPr>
          <w:bCs/>
          <w:sz w:val="24"/>
          <w:szCs w:val="24"/>
          <w:lang w:val="rm-CH"/>
        </w:rPr>
        <w:t>3</w:t>
      </w:r>
      <w:r w:rsidRPr="009251C4">
        <w:rPr>
          <w:bCs/>
          <w:iCs/>
          <w:sz w:val="24"/>
          <w:szCs w:val="24"/>
          <w:lang w:val="rm-CH"/>
        </w:rPr>
        <w:t>.10.2025</w:t>
      </w:r>
      <w:r w:rsidR="009251C4">
        <w:rPr>
          <w:bCs/>
          <w:iCs/>
          <w:sz w:val="24"/>
          <w:szCs w:val="24"/>
          <w:lang w:val="rm-CH"/>
        </w:rPr>
        <w:t>;</w:t>
      </w:r>
    </w:p>
    <w:p w14:paraId="3E8865B2" w14:textId="77777777" w:rsidR="0088158B" w:rsidRDefault="0088158B" w:rsidP="009251C4">
      <w:pPr>
        <w:spacing w:line="360" w:lineRule="auto"/>
        <w:jc w:val="both"/>
        <w:rPr>
          <w:bCs/>
          <w:iCs/>
          <w:sz w:val="24"/>
          <w:szCs w:val="24"/>
          <w:lang w:val="rm-CH"/>
        </w:rPr>
      </w:pPr>
    </w:p>
    <w:p w14:paraId="710A88AD" w14:textId="288CD9B3" w:rsidR="009251C4" w:rsidRDefault="009251C4" w:rsidP="009251C4">
      <w:pPr>
        <w:spacing w:line="360" w:lineRule="auto"/>
        <w:jc w:val="both"/>
        <w:rPr>
          <w:bCs/>
          <w:iCs/>
          <w:sz w:val="24"/>
          <w:szCs w:val="24"/>
          <w:lang w:val="rm-CH"/>
        </w:rPr>
      </w:pPr>
      <w:r w:rsidRPr="009251C4">
        <w:rPr>
          <w:bCs/>
          <w:iCs/>
          <w:sz w:val="24"/>
          <w:szCs w:val="24"/>
          <w:lang w:val="rm-CH"/>
        </w:rPr>
        <w:tab/>
        <w:t xml:space="preserve">Au fost </w:t>
      </w:r>
      <w:r>
        <w:rPr>
          <w:bCs/>
          <w:iCs/>
          <w:sz w:val="24"/>
          <w:szCs w:val="24"/>
          <w:lang w:val="rm-CH"/>
        </w:rPr>
        <w:t>publicate următoarele documente:</w:t>
      </w:r>
    </w:p>
    <w:p w14:paraId="7C6ECA30" w14:textId="2B8A74BA" w:rsidR="009251C4" w:rsidRDefault="009251C4" w:rsidP="009251C4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iCs/>
          <w:sz w:val="24"/>
          <w:szCs w:val="24"/>
          <w:lang w:val="rm-CH"/>
        </w:rPr>
      </w:pPr>
      <w:r>
        <w:rPr>
          <w:bCs/>
          <w:iCs/>
          <w:sz w:val="24"/>
          <w:szCs w:val="24"/>
          <w:lang w:val="rm-CH"/>
        </w:rPr>
        <w:t>Raportul de specialitate la Proiectul de Hotărâre al Consiliului Local Brașov privind stabilirea taxelor pentru anul 2026 prestate de Serviciul Public Comunitar Local de Evidență a Persoanelor Brașov;</w:t>
      </w:r>
    </w:p>
    <w:p w14:paraId="4A91FFFA" w14:textId="77777777" w:rsidR="009251C4" w:rsidRDefault="009251C4" w:rsidP="009251C4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iCs/>
          <w:sz w:val="24"/>
          <w:szCs w:val="24"/>
          <w:lang w:val="rm-CH"/>
        </w:rPr>
      </w:pPr>
      <w:r>
        <w:rPr>
          <w:bCs/>
          <w:iCs/>
          <w:sz w:val="24"/>
          <w:szCs w:val="24"/>
          <w:lang w:val="rm-CH"/>
        </w:rPr>
        <w:t>Referatul de aprobare a Proiectului de Hotărâre al Consiliului Local Brașov privind stabilirea taxelor pentru anul 2026 prestate de Serviciul Public Comunitar Local de Evidență a Persoanelor Brașov;</w:t>
      </w:r>
    </w:p>
    <w:p w14:paraId="341BE3EF" w14:textId="11B1D243" w:rsidR="009251C4" w:rsidRDefault="009251C4" w:rsidP="009251C4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iCs/>
          <w:sz w:val="24"/>
          <w:szCs w:val="24"/>
          <w:lang w:val="rm-CH"/>
        </w:rPr>
      </w:pPr>
      <w:r>
        <w:rPr>
          <w:bCs/>
          <w:iCs/>
          <w:sz w:val="24"/>
          <w:szCs w:val="24"/>
          <w:lang w:val="rm-CH"/>
        </w:rPr>
        <w:lastRenderedPageBreak/>
        <w:t>Proiectul de Hotărâre al Consiliului Local Brașov privind stabilirea taxelor pentru anul 2026 prestate de Serviciul Public Comunitar Local de Evidență a Persoanelor Brașov;</w:t>
      </w:r>
    </w:p>
    <w:p w14:paraId="73B784DB" w14:textId="6236EB56" w:rsidR="009251C4" w:rsidRPr="009251C4" w:rsidRDefault="009251C4" w:rsidP="009251C4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iCs/>
          <w:sz w:val="24"/>
          <w:szCs w:val="24"/>
          <w:lang w:val="rm-CH"/>
        </w:rPr>
      </w:pPr>
      <w:r>
        <w:rPr>
          <w:bCs/>
          <w:iCs/>
          <w:sz w:val="24"/>
          <w:szCs w:val="24"/>
          <w:lang w:val="rm-CH"/>
        </w:rPr>
        <w:t>Anexa la Proiectul de Hotărâre al Consiliului Local – taxe pentru anul 2026 prestate de Serviciul Public Comunitar Local de Evidență a Persoanelor Brașov;</w:t>
      </w:r>
    </w:p>
    <w:p w14:paraId="28C3F976" w14:textId="77777777" w:rsidR="0027037B" w:rsidRPr="009251C4" w:rsidRDefault="0027037B" w:rsidP="009251C4">
      <w:pPr>
        <w:pStyle w:val="ListParagraph"/>
        <w:spacing w:line="360" w:lineRule="auto"/>
        <w:ind w:firstLine="426"/>
        <w:rPr>
          <w:bCs/>
          <w:iCs/>
          <w:sz w:val="24"/>
          <w:szCs w:val="24"/>
          <w:lang w:val="rm-CH"/>
        </w:rPr>
      </w:pPr>
    </w:p>
    <w:p w14:paraId="75FBD9FA" w14:textId="264378D0" w:rsidR="009251C4" w:rsidRDefault="009251C4" w:rsidP="009251C4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iCs/>
          <w:sz w:val="24"/>
          <w:szCs w:val="24"/>
          <w:lang w:val="rm-CH"/>
        </w:rPr>
      </w:pPr>
      <w:r w:rsidRPr="009251C4">
        <w:rPr>
          <w:bCs/>
          <w:iCs/>
          <w:sz w:val="24"/>
          <w:szCs w:val="24"/>
          <w:lang w:val="rm-CH"/>
        </w:rPr>
        <w:t>Transmiterea proiectului de hotărâre</w:t>
      </w:r>
      <w:r w:rsidRPr="009251C4">
        <w:rPr>
          <w:bCs/>
          <w:sz w:val="24"/>
          <w:szCs w:val="24"/>
          <w:lang w:val="rm-CH"/>
        </w:rPr>
        <w:t xml:space="preserve">, </w:t>
      </w:r>
      <w:r>
        <w:rPr>
          <w:bCs/>
          <w:sz w:val="24"/>
          <w:szCs w:val="24"/>
          <w:lang w:val="rm-CH"/>
        </w:rPr>
        <w:t xml:space="preserve">a referatului de aprobare, a </w:t>
      </w:r>
      <w:r w:rsidRPr="009251C4">
        <w:rPr>
          <w:bCs/>
          <w:sz w:val="24"/>
          <w:szCs w:val="24"/>
          <w:lang w:val="rm-CH"/>
        </w:rPr>
        <w:t>raportul</w:t>
      </w:r>
      <w:r>
        <w:rPr>
          <w:bCs/>
          <w:sz w:val="24"/>
          <w:szCs w:val="24"/>
          <w:lang w:val="rm-CH"/>
        </w:rPr>
        <w:t>ui</w:t>
      </w:r>
      <w:r w:rsidRPr="009251C4">
        <w:rPr>
          <w:bCs/>
          <w:sz w:val="24"/>
          <w:szCs w:val="24"/>
          <w:lang w:val="rm-CH"/>
        </w:rPr>
        <w:t xml:space="preserve"> de specialitate</w:t>
      </w:r>
      <w:r>
        <w:rPr>
          <w:bCs/>
          <w:sz w:val="24"/>
          <w:szCs w:val="24"/>
          <w:lang w:val="rm-CH"/>
        </w:rPr>
        <w:t xml:space="preserve"> și a anexei </w:t>
      </w:r>
      <w:r w:rsidRPr="009251C4">
        <w:rPr>
          <w:bCs/>
          <w:iCs/>
          <w:sz w:val="24"/>
          <w:szCs w:val="24"/>
          <w:lang w:val="rm-CH"/>
        </w:rPr>
        <w:t>către mass-media</w:t>
      </w:r>
      <w:r w:rsidRPr="009251C4">
        <w:rPr>
          <w:bCs/>
          <w:iCs/>
          <w:sz w:val="24"/>
          <w:szCs w:val="24"/>
          <w:lang w:val="en-US"/>
        </w:rPr>
        <w:t>:</w:t>
      </w:r>
      <w:r w:rsidRPr="009251C4">
        <w:rPr>
          <w:bCs/>
          <w:iCs/>
          <w:sz w:val="24"/>
          <w:szCs w:val="24"/>
          <w:lang w:val="rm-CH"/>
        </w:rPr>
        <w:t xml:space="preserve"> 0</w:t>
      </w:r>
      <w:r w:rsidR="00CC39CE">
        <w:rPr>
          <w:bCs/>
          <w:iCs/>
          <w:sz w:val="24"/>
          <w:szCs w:val="24"/>
          <w:lang w:val="rm-CH"/>
        </w:rPr>
        <w:t>3</w:t>
      </w:r>
      <w:r w:rsidRPr="009251C4">
        <w:rPr>
          <w:bCs/>
          <w:iCs/>
          <w:sz w:val="24"/>
          <w:szCs w:val="24"/>
          <w:lang w:val="rm-CH"/>
        </w:rPr>
        <w:t>.</w:t>
      </w:r>
      <w:r w:rsidR="008E05E9">
        <w:rPr>
          <w:bCs/>
          <w:iCs/>
          <w:sz w:val="24"/>
          <w:szCs w:val="24"/>
          <w:lang w:val="rm-CH"/>
        </w:rPr>
        <w:t>10</w:t>
      </w:r>
      <w:r w:rsidRPr="009251C4">
        <w:rPr>
          <w:bCs/>
          <w:iCs/>
          <w:sz w:val="24"/>
          <w:szCs w:val="24"/>
          <w:lang w:val="rm-CH"/>
        </w:rPr>
        <w:t>.2025;</w:t>
      </w:r>
    </w:p>
    <w:p w14:paraId="112ECBC8" w14:textId="77777777" w:rsidR="009251C4" w:rsidRPr="009251C4" w:rsidRDefault="009251C4" w:rsidP="0088158B">
      <w:pPr>
        <w:pStyle w:val="ListParagraph"/>
        <w:spacing w:line="360" w:lineRule="auto"/>
        <w:jc w:val="both"/>
        <w:rPr>
          <w:bCs/>
          <w:iCs/>
          <w:sz w:val="24"/>
          <w:szCs w:val="24"/>
          <w:lang w:val="rm-CH"/>
        </w:rPr>
      </w:pPr>
    </w:p>
    <w:p w14:paraId="0145E5BC" w14:textId="1063B771" w:rsidR="0027037B" w:rsidRPr="009251C4" w:rsidRDefault="0027037B" w:rsidP="00C37736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iCs/>
          <w:sz w:val="24"/>
          <w:szCs w:val="24"/>
          <w:lang w:val="rm-CH"/>
        </w:rPr>
      </w:pPr>
      <w:r w:rsidRPr="009251C4">
        <w:rPr>
          <w:bCs/>
          <w:iCs/>
          <w:sz w:val="24"/>
          <w:szCs w:val="24"/>
          <w:lang w:val="rm-CH"/>
        </w:rPr>
        <w:t>Stabilirea perioadei pentru primirea propunerilor, sugestiilor şi opiniilor cu valoare de recomandare</w:t>
      </w:r>
      <w:r w:rsidRPr="009251C4">
        <w:rPr>
          <w:bCs/>
          <w:iCs/>
          <w:sz w:val="24"/>
          <w:szCs w:val="24"/>
          <w:lang w:val="en-US"/>
        </w:rPr>
        <w:t>: 03</w:t>
      </w:r>
      <w:r w:rsidRPr="009251C4">
        <w:rPr>
          <w:bCs/>
          <w:iCs/>
          <w:sz w:val="24"/>
          <w:szCs w:val="24"/>
          <w:lang w:val="rm-CH"/>
        </w:rPr>
        <w:t>.10.</w:t>
      </w:r>
      <w:r w:rsidRPr="009251C4">
        <w:rPr>
          <w:bCs/>
          <w:sz w:val="24"/>
          <w:szCs w:val="24"/>
          <w:lang w:val="rm-CH"/>
        </w:rPr>
        <w:t>2025 - 17.10.2025</w:t>
      </w:r>
      <w:r w:rsidRPr="009251C4">
        <w:rPr>
          <w:bCs/>
          <w:iCs/>
          <w:sz w:val="24"/>
          <w:szCs w:val="24"/>
          <w:lang w:val="rm-CH"/>
        </w:rPr>
        <w:t xml:space="preserve">; </w:t>
      </w:r>
    </w:p>
    <w:p w14:paraId="7A883295" w14:textId="77777777" w:rsidR="0088158B" w:rsidRPr="0088158B" w:rsidRDefault="0088158B" w:rsidP="0088158B">
      <w:pPr>
        <w:pStyle w:val="ListParagraph"/>
        <w:spacing w:line="360" w:lineRule="auto"/>
        <w:rPr>
          <w:bCs/>
          <w:iCs/>
          <w:color w:val="EE0000"/>
          <w:sz w:val="24"/>
          <w:szCs w:val="24"/>
          <w:lang w:val="rm-CH"/>
        </w:rPr>
      </w:pPr>
    </w:p>
    <w:p w14:paraId="1C501C70" w14:textId="6D53B4E5" w:rsidR="0027037B" w:rsidRDefault="0027037B" w:rsidP="0088158B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bCs/>
          <w:iCs/>
          <w:sz w:val="24"/>
          <w:szCs w:val="24"/>
          <w:lang w:val="rm-CH"/>
        </w:rPr>
      </w:pPr>
      <w:r w:rsidRPr="0088158B">
        <w:rPr>
          <w:bCs/>
          <w:iCs/>
          <w:sz w:val="24"/>
          <w:szCs w:val="24"/>
          <w:lang w:val="rm-CH"/>
        </w:rPr>
        <w:t xml:space="preserve">Primirea propunerilor. În perioada stabilită pentru primirea propunerilor </w:t>
      </w:r>
      <w:r w:rsidR="0088158B">
        <w:rPr>
          <w:bCs/>
          <w:iCs/>
          <w:sz w:val="24"/>
          <w:szCs w:val="24"/>
          <w:lang w:val="rm-CH"/>
        </w:rPr>
        <w:t>nu s-a primit nicio recomandare, sugestie sau propunere cu privire la acest proiect de act normativ.</w:t>
      </w:r>
    </w:p>
    <w:p w14:paraId="4388FBF6" w14:textId="77777777" w:rsidR="0088158B" w:rsidRPr="0088158B" w:rsidRDefault="0088158B" w:rsidP="0088158B">
      <w:pPr>
        <w:pStyle w:val="ListParagraph"/>
        <w:rPr>
          <w:bCs/>
          <w:iCs/>
          <w:sz w:val="24"/>
          <w:szCs w:val="24"/>
          <w:lang w:val="rm-CH"/>
        </w:rPr>
      </w:pPr>
    </w:p>
    <w:p w14:paraId="6CCC6A84" w14:textId="65A8EC97" w:rsidR="0027037B" w:rsidRPr="009251C4" w:rsidRDefault="0027037B" w:rsidP="009251C4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rm-CH"/>
        </w:rPr>
      </w:pPr>
      <w:r w:rsidRPr="009251C4">
        <w:rPr>
          <w:bCs/>
          <w:sz w:val="24"/>
          <w:szCs w:val="24"/>
          <w:lang w:val="rm-CH"/>
        </w:rPr>
        <w:t xml:space="preserve">În conformitate cu prevederile </w:t>
      </w:r>
      <w:r w:rsidR="0088158B" w:rsidRPr="009251C4">
        <w:rPr>
          <w:bCs/>
          <w:sz w:val="24"/>
          <w:szCs w:val="24"/>
          <w:lang w:val="rm-CH"/>
        </w:rPr>
        <w:t>art. 7 alin. (1)</w:t>
      </w:r>
      <w:r w:rsidR="0088158B">
        <w:rPr>
          <w:bCs/>
          <w:sz w:val="24"/>
          <w:szCs w:val="24"/>
          <w:lang w:val="rm-CH"/>
        </w:rPr>
        <w:t xml:space="preserve"> ale </w:t>
      </w:r>
      <w:r w:rsidRPr="009251C4">
        <w:rPr>
          <w:bCs/>
          <w:sz w:val="24"/>
          <w:szCs w:val="24"/>
          <w:lang w:val="rm-CH"/>
        </w:rPr>
        <w:t>Legii nr. 52/2003</w:t>
      </w:r>
      <w:r w:rsidR="0088158B">
        <w:rPr>
          <w:bCs/>
          <w:sz w:val="24"/>
          <w:szCs w:val="24"/>
          <w:lang w:val="rm-CH"/>
        </w:rPr>
        <w:t xml:space="preserve"> </w:t>
      </w:r>
      <w:r w:rsidR="0088158B" w:rsidRPr="009251C4">
        <w:rPr>
          <w:bCs/>
          <w:iCs/>
          <w:sz w:val="24"/>
          <w:szCs w:val="24"/>
          <w:lang w:val="rm-CH"/>
        </w:rPr>
        <w:t>privind transaprența decizională în administrația publică</w:t>
      </w:r>
      <w:r w:rsidR="0088158B">
        <w:rPr>
          <w:bCs/>
          <w:iCs/>
          <w:sz w:val="24"/>
          <w:szCs w:val="24"/>
          <w:lang w:val="rm-CH"/>
        </w:rPr>
        <w:t>,</w:t>
      </w:r>
      <w:r w:rsidRPr="009251C4">
        <w:rPr>
          <w:bCs/>
          <w:sz w:val="24"/>
          <w:szCs w:val="24"/>
          <w:lang w:val="rm-CH"/>
        </w:rPr>
        <w:t xml:space="preserve"> cu modificările și completările ulterioare, </w:t>
      </w:r>
      <w:bookmarkStart w:id="0" w:name="_Hlk157092028"/>
      <w:r w:rsidRPr="009251C4">
        <w:rPr>
          <w:bCs/>
          <w:sz w:val="24"/>
          <w:szCs w:val="24"/>
          <w:lang w:val="rm-CH"/>
        </w:rPr>
        <w:t>nu a existat o cerere formulată în scris de către o asociaţie legal constituită sau de către o altă autoritate publică pentru organizarea unei întâlniri publice.</w:t>
      </w:r>
    </w:p>
    <w:bookmarkEnd w:id="0"/>
    <w:p w14:paraId="791F303A" w14:textId="77777777" w:rsidR="0027037B" w:rsidRPr="009251C4" w:rsidRDefault="0027037B" w:rsidP="009251C4">
      <w:pPr>
        <w:pStyle w:val="ListParagraph"/>
        <w:spacing w:line="360" w:lineRule="auto"/>
        <w:ind w:firstLine="426"/>
        <w:rPr>
          <w:bCs/>
          <w:sz w:val="24"/>
          <w:szCs w:val="24"/>
          <w:lang w:val="rm-CH"/>
        </w:rPr>
      </w:pPr>
    </w:p>
    <w:p w14:paraId="3C8A1F06" w14:textId="77777777" w:rsidR="0027037B" w:rsidRPr="009251C4" w:rsidRDefault="0027037B" w:rsidP="009251C4">
      <w:pPr>
        <w:pStyle w:val="ListParagraph"/>
        <w:numPr>
          <w:ilvl w:val="0"/>
          <w:numId w:val="2"/>
        </w:numPr>
        <w:spacing w:line="360" w:lineRule="auto"/>
        <w:rPr>
          <w:bCs/>
          <w:sz w:val="24"/>
          <w:szCs w:val="24"/>
          <w:lang w:val="ro-RO"/>
        </w:rPr>
      </w:pPr>
      <w:r w:rsidRPr="009251C4">
        <w:rPr>
          <w:bCs/>
          <w:sz w:val="24"/>
          <w:szCs w:val="24"/>
          <w:lang w:val="ro-RO"/>
        </w:rPr>
        <w:t>În urma evaluării, proiectul nu a fost modificat</w:t>
      </w:r>
      <w:r w:rsidRPr="009251C4">
        <w:rPr>
          <w:b/>
          <w:bCs/>
          <w:sz w:val="24"/>
          <w:szCs w:val="24"/>
          <w:lang w:val="ro-RO"/>
        </w:rPr>
        <w:t xml:space="preserve"> </w:t>
      </w:r>
      <w:r w:rsidRPr="009251C4">
        <w:rPr>
          <w:bCs/>
          <w:sz w:val="24"/>
          <w:szCs w:val="24"/>
          <w:lang w:val="ro-RO"/>
        </w:rPr>
        <w:t>și va fi supus</w:t>
      </w:r>
      <w:r w:rsidRPr="009251C4">
        <w:rPr>
          <w:b/>
          <w:bCs/>
          <w:sz w:val="24"/>
          <w:szCs w:val="24"/>
          <w:lang w:val="ro-RO"/>
        </w:rPr>
        <w:t xml:space="preserve"> </w:t>
      </w:r>
      <w:r w:rsidRPr="009251C4">
        <w:rPr>
          <w:bCs/>
          <w:sz w:val="24"/>
          <w:szCs w:val="24"/>
          <w:lang w:val="ro-RO"/>
        </w:rPr>
        <w:t>spre aprobarea Consiliului Local al Municipiului Brașov, în forma inițială.</w:t>
      </w:r>
    </w:p>
    <w:p w14:paraId="2EE595C7" w14:textId="77777777" w:rsidR="0027037B" w:rsidRPr="009251C4" w:rsidRDefault="0027037B" w:rsidP="009251C4">
      <w:pPr>
        <w:pStyle w:val="ListParagraph"/>
        <w:spacing w:line="360" w:lineRule="auto"/>
        <w:ind w:left="0" w:firstLine="426"/>
        <w:rPr>
          <w:bCs/>
          <w:sz w:val="24"/>
          <w:szCs w:val="24"/>
          <w:lang w:val="en-US"/>
        </w:rPr>
      </w:pPr>
    </w:p>
    <w:tbl>
      <w:tblPr>
        <w:tblpPr w:leftFromText="180" w:rightFromText="180" w:vertAnchor="text" w:horzAnchor="page" w:tblpX="1781" w:tblpY="1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6407"/>
        <w:gridCol w:w="982"/>
      </w:tblGrid>
      <w:tr w:rsidR="0027037B" w:rsidRPr="009251C4" w14:paraId="79C7FE9B" w14:textId="77777777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B5FB" w14:textId="77777777" w:rsidR="0027037B" w:rsidRPr="009251C4" w:rsidRDefault="0027037B" w:rsidP="009251C4">
            <w:pPr>
              <w:pStyle w:val="ListParagraph"/>
              <w:spacing w:line="360" w:lineRule="auto"/>
              <w:ind w:left="0" w:firstLine="426"/>
              <w:rPr>
                <w:b/>
                <w:bCs/>
                <w:sz w:val="24"/>
                <w:szCs w:val="24"/>
                <w:lang w:val="ro-RO"/>
              </w:rPr>
            </w:pPr>
            <w:r w:rsidRPr="009251C4">
              <w:rPr>
                <w:b/>
                <w:bCs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2AFC" w14:textId="77777777" w:rsidR="0027037B" w:rsidRPr="009251C4" w:rsidRDefault="0027037B" w:rsidP="009251C4">
            <w:pPr>
              <w:pStyle w:val="ListParagraph"/>
              <w:spacing w:line="360" w:lineRule="auto"/>
              <w:ind w:left="0" w:firstLine="426"/>
              <w:rPr>
                <w:b/>
                <w:bCs/>
                <w:sz w:val="24"/>
                <w:szCs w:val="24"/>
                <w:lang w:val="ro-RO"/>
              </w:rPr>
            </w:pPr>
            <w:r w:rsidRPr="009251C4">
              <w:rPr>
                <w:b/>
                <w:bCs/>
                <w:sz w:val="24"/>
                <w:szCs w:val="24"/>
                <w:lang w:val="ro-RO"/>
              </w:rPr>
              <w:t xml:space="preserve">Propuneri /opinii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E65B" w14:textId="77777777" w:rsidR="0027037B" w:rsidRPr="009251C4" w:rsidRDefault="0027037B" w:rsidP="009251C4">
            <w:pPr>
              <w:pStyle w:val="ListParagraph"/>
              <w:spacing w:line="360" w:lineRule="auto"/>
              <w:ind w:left="0" w:firstLine="426"/>
              <w:rPr>
                <w:b/>
                <w:bCs/>
                <w:sz w:val="24"/>
                <w:szCs w:val="24"/>
                <w:lang w:val="ro-RO"/>
              </w:rPr>
            </w:pPr>
            <w:r w:rsidRPr="009251C4">
              <w:rPr>
                <w:b/>
                <w:bCs/>
                <w:sz w:val="24"/>
                <w:szCs w:val="24"/>
                <w:lang w:val="ro-RO"/>
              </w:rPr>
              <w:t>Nr.</w:t>
            </w:r>
          </w:p>
        </w:tc>
      </w:tr>
      <w:tr w:rsidR="0027037B" w:rsidRPr="009251C4" w14:paraId="064A99BE" w14:textId="77777777">
        <w:trPr>
          <w:trHeight w:val="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8071" w14:textId="77777777" w:rsidR="0027037B" w:rsidRPr="009251C4" w:rsidRDefault="0027037B" w:rsidP="009251C4">
            <w:pPr>
              <w:pStyle w:val="ListParagraph"/>
              <w:spacing w:line="360" w:lineRule="auto"/>
              <w:ind w:left="0" w:firstLine="426"/>
              <w:rPr>
                <w:bCs/>
                <w:sz w:val="24"/>
                <w:szCs w:val="24"/>
                <w:lang w:val="ro-RO"/>
              </w:rPr>
            </w:pPr>
            <w:r w:rsidRPr="009251C4">
              <w:rPr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138B" w14:textId="77777777" w:rsidR="0027037B" w:rsidRPr="009251C4" w:rsidRDefault="0027037B" w:rsidP="009251C4">
            <w:pPr>
              <w:pStyle w:val="ListParagraph"/>
              <w:spacing w:line="360" w:lineRule="auto"/>
              <w:ind w:left="0" w:firstLine="426"/>
              <w:rPr>
                <w:bCs/>
                <w:sz w:val="24"/>
                <w:szCs w:val="24"/>
                <w:lang w:val="ro-RO"/>
              </w:rPr>
            </w:pPr>
            <w:r w:rsidRPr="009251C4">
              <w:rPr>
                <w:bCs/>
                <w:sz w:val="24"/>
                <w:szCs w:val="24"/>
                <w:lang w:val="ro-RO"/>
              </w:rPr>
              <w:t>Numărul de propuneri de inclus în proiectul de act normativ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8095" w14:textId="1401B767" w:rsidR="0027037B" w:rsidRPr="009251C4" w:rsidRDefault="00BE2E60" w:rsidP="009251C4">
            <w:pPr>
              <w:pStyle w:val="ListParagraph"/>
              <w:spacing w:line="360" w:lineRule="auto"/>
              <w:ind w:left="0" w:firstLine="426"/>
              <w:rPr>
                <w:bCs/>
                <w:sz w:val="24"/>
                <w:szCs w:val="24"/>
                <w:lang w:val="ro-RO"/>
              </w:rPr>
            </w:pPr>
            <w:r w:rsidRPr="009251C4">
              <w:rPr>
                <w:bCs/>
                <w:sz w:val="24"/>
                <w:szCs w:val="24"/>
                <w:lang w:val="ro-RO"/>
              </w:rPr>
              <w:t>0</w:t>
            </w:r>
          </w:p>
        </w:tc>
      </w:tr>
      <w:tr w:rsidR="0027037B" w:rsidRPr="009251C4" w14:paraId="4CAAD86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B7AE" w14:textId="77777777" w:rsidR="0027037B" w:rsidRPr="009251C4" w:rsidRDefault="0027037B" w:rsidP="009251C4">
            <w:pPr>
              <w:pStyle w:val="ListParagraph"/>
              <w:spacing w:line="360" w:lineRule="auto"/>
              <w:ind w:left="0" w:firstLine="426"/>
              <w:rPr>
                <w:bCs/>
                <w:sz w:val="24"/>
                <w:szCs w:val="24"/>
                <w:lang w:val="ro-RO"/>
              </w:rPr>
            </w:pPr>
            <w:r w:rsidRPr="009251C4">
              <w:rPr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8E1D" w14:textId="77777777" w:rsidR="0027037B" w:rsidRPr="009251C4" w:rsidRDefault="0027037B" w:rsidP="009251C4">
            <w:pPr>
              <w:pStyle w:val="ListParagraph"/>
              <w:spacing w:line="360" w:lineRule="auto"/>
              <w:ind w:left="0" w:firstLine="426"/>
              <w:rPr>
                <w:bCs/>
                <w:sz w:val="24"/>
                <w:szCs w:val="24"/>
                <w:lang w:val="ro-RO"/>
              </w:rPr>
            </w:pPr>
            <w:r w:rsidRPr="009251C4">
              <w:rPr>
                <w:bCs/>
                <w:sz w:val="24"/>
                <w:szCs w:val="24"/>
                <w:lang w:val="ro-RO"/>
              </w:rPr>
              <w:t>Număr propuneri incluse în proiectul de act normativ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CAC5" w14:textId="77777777" w:rsidR="0027037B" w:rsidRPr="009251C4" w:rsidRDefault="0027037B" w:rsidP="009251C4">
            <w:pPr>
              <w:pStyle w:val="ListParagraph"/>
              <w:spacing w:line="360" w:lineRule="auto"/>
              <w:ind w:left="0" w:firstLine="426"/>
              <w:rPr>
                <w:bCs/>
                <w:sz w:val="24"/>
                <w:szCs w:val="24"/>
                <w:lang w:val="ro-RO"/>
              </w:rPr>
            </w:pPr>
            <w:r w:rsidRPr="009251C4">
              <w:rPr>
                <w:bCs/>
                <w:sz w:val="24"/>
                <w:szCs w:val="24"/>
                <w:lang w:val="ro-RO"/>
              </w:rPr>
              <w:t>0</w:t>
            </w:r>
          </w:p>
        </w:tc>
      </w:tr>
    </w:tbl>
    <w:p w14:paraId="513CFCC0" w14:textId="77777777" w:rsidR="0027037B" w:rsidRPr="009251C4" w:rsidRDefault="0027037B" w:rsidP="009251C4">
      <w:pPr>
        <w:pStyle w:val="ListParagraph"/>
        <w:spacing w:line="360" w:lineRule="auto"/>
        <w:ind w:left="0" w:firstLine="426"/>
        <w:rPr>
          <w:bCs/>
          <w:sz w:val="24"/>
          <w:szCs w:val="24"/>
          <w:lang w:val="rm-CH"/>
        </w:rPr>
      </w:pPr>
    </w:p>
    <w:p w14:paraId="2BB92BF7" w14:textId="77777777" w:rsidR="0027037B" w:rsidRPr="009251C4" w:rsidRDefault="0027037B" w:rsidP="009251C4">
      <w:pPr>
        <w:pStyle w:val="ListParagraph"/>
        <w:spacing w:line="360" w:lineRule="auto"/>
        <w:ind w:left="0" w:firstLine="426"/>
        <w:rPr>
          <w:bCs/>
          <w:sz w:val="24"/>
          <w:szCs w:val="24"/>
          <w:lang w:val="rm-CH"/>
        </w:rPr>
      </w:pPr>
    </w:p>
    <w:p w14:paraId="79D870E1" w14:textId="77777777" w:rsidR="0027037B" w:rsidRPr="009251C4" w:rsidRDefault="0027037B" w:rsidP="009251C4">
      <w:pPr>
        <w:pStyle w:val="ListParagraph"/>
        <w:spacing w:line="360" w:lineRule="auto"/>
        <w:ind w:left="0" w:firstLine="426"/>
        <w:rPr>
          <w:bCs/>
          <w:sz w:val="24"/>
          <w:szCs w:val="24"/>
          <w:lang w:val="rm-CH"/>
        </w:rPr>
      </w:pPr>
    </w:p>
    <w:p w14:paraId="4ADFCB81" w14:textId="77777777" w:rsidR="0027037B" w:rsidRPr="009251C4" w:rsidRDefault="0027037B" w:rsidP="009251C4">
      <w:pPr>
        <w:pStyle w:val="ListParagraph"/>
        <w:spacing w:line="360" w:lineRule="auto"/>
        <w:ind w:firstLine="426"/>
        <w:rPr>
          <w:bCs/>
          <w:sz w:val="24"/>
          <w:szCs w:val="24"/>
          <w:lang w:val="rm-CH"/>
        </w:rPr>
      </w:pPr>
    </w:p>
    <w:p w14:paraId="2FF43637" w14:textId="6B83161B" w:rsidR="0088158B" w:rsidRPr="009251C4" w:rsidRDefault="00BE2E60" w:rsidP="0088158B">
      <w:pPr>
        <w:spacing w:line="360" w:lineRule="auto"/>
        <w:rPr>
          <w:bCs/>
          <w:sz w:val="24"/>
          <w:szCs w:val="24"/>
          <w:lang w:val="rm-CH"/>
        </w:rPr>
      </w:pPr>
      <w:r w:rsidRPr="009251C4">
        <w:rPr>
          <w:bCs/>
          <w:sz w:val="24"/>
          <w:szCs w:val="24"/>
          <w:lang w:val="rm-CH"/>
        </w:rPr>
        <w:t xml:space="preserve">    </w:t>
      </w:r>
      <w:r w:rsidR="0088158B">
        <w:rPr>
          <w:bCs/>
          <w:sz w:val="24"/>
          <w:szCs w:val="24"/>
          <w:lang w:val="rm-CH"/>
        </w:rPr>
        <w:t xml:space="preserve">         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8158B" w14:paraId="5DAFB191" w14:textId="77777777" w:rsidTr="0088158B">
        <w:tc>
          <w:tcPr>
            <w:tcW w:w="4678" w:type="dxa"/>
          </w:tcPr>
          <w:p w14:paraId="463594FC" w14:textId="77777777" w:rsidR="0088158B" w:rsidRDefault="0088158B" w:rsidP="0088158B">
            <w:pPr>
              <w:spacing w:line="360" w:lineRule="auto"/>
              <w:jc w:val="center"/>
              <w:rPr>
                <w:bCs/>
                <w:sz w:val="24"/>
                <w:szCs w:val="24"/>
                <w:lang w:val="rm-CH"/>
              </w:rPr>
            </w:pPr>
            <w:r>
              <w:rPr>
                <w:bCs/>
                <w:sz w:val="24"/>
                <w:szCs w:val="24"/>
                <w:lang w:val="rm-CH"/>
              </w:rPr>
              <w:t>Aprobat,</w:t>
            </w:r>
          </w:p>
          <w:p w14:paraId="580B9C56" w14:textId="6E7CBA51" w:rsidR="0088158B" w:rsidRDefault="0088158B" w:rsidP="0088158B">
            <w:pPr>
              <w:spacing w:line="360" w:lineRule="auto"/>
              <w:jc w:val="center"/>
              <w:rPr>
                <w:bCs/>
                <w:sz w:val="24"/>
                <w:szCs w:val="24"/>
                <w:lang w:val="rm-CH"/>
              </w:rPr>
            </w:pPr>
            <w:r>
              <w:rPr>
                <w:bCs/>
                <w:sz w:val="24"/>
                <w:szCs w:val="24"/>
                <w:lang w:val="rm-CH"/>
              </w:rPr>
              <w:t>Director executiv</w:t>
            </w:r>
          </w:p>
        </w:tc>
        <w:tc>
          <w:tcPr>
            <w:tcW w:w="3969" w:type="dxa"/>
          </w:tcPr>
          <w:p w14:paraId="50796F4D" w14:textId="77777777" w:rsidR="0088158B" w:rsidRDefault="0088158B" w:rsidP="0088158B">
            <w:pPr>
              <w:spacing w:line="360" w:lineRule="auto"/>
              <w:rPr>
                <w:bCs/>
                <w:sz w:val="24"/>
                <w:szCs w:val="24"/>
                <w:lang w:val="rm-CH"/>
              </w:rPr>
            </w:pPr>
          </w:p>
        </w:tc>
      </w:tr>
      <w:tr w:rsidR="0088158B" w14:paraId="78005F77" w14:textId="77777777" w:rsidTr="0088158B">
        <w:tc>
          <w:tcPr>
            <w:tcW w:w="4678" w:type="dxa"/>
          </w:tcPr>
          <w:p w14:paraId="7A19E349" w14:textId="77777777" w:rsidR="0088158B" w:rsidRDefault="0088158B" w:rsidP="0088158B">
            <w:pPr>
              <w:spacing w:line="360" w:lineRule="auto"/>
              <w:jc w:val="center"/>
              <w:rPr>
                <w:bCs/>
                <w:sz w:val="24"/>
                <w:szCs w:val="24"/>
                <w:lang w:val="rm-CH"/>
              </w:rPr>
            </w:pPr>
            <w:r>
              <w:rPr>
                <w:bCs/>
                <w:sz w:val="24"/>
                <w:szCs w:val="24"/>
                <w:lang w:val="rm-CH"/>
              </w:rPr>
              <w:t>Elaborat</w:t>
            </w:r>
          </w:p>
          <w:p w14:paraId="383BE44A" w14:textId="70742082" w:rsidR="0088158B" w:rsidRDefault="0088158B" w:rsidP="0088158B">
            <w:pPr>
              <w:spacing w:line="360" w:lineRule="auto"/>
              <w:jc w:val="center"/>
              <w:rPr>
                <w:bCs/>
                <w:sz w:val="24"/>
                <w:szCs w:val="24"/>
                <w:lang w:val="rm-CH"/>
              </w:rPr>
            </w:pPr>
            <w:r>
              <w:rPr>
                <w:bCs/>
                <w:sz w:val="24"/>
                <w:szCs w:val="24"/>
                <w:lang w:val="rm-CH"/>
              </w:rPr>
              <w:t>Responsabil cu aplicarea Legii nr. 52/2003</w:t>
            </w:r>
          </w:p>
        </w:tc>
        <w:tc>
          <w:tcPr>
            <w:tcW w:w="3969" w:type="dxa"/>
          </w:tcPr>
          <w:p w14:paraId="6CB1B1D6" w14:textId="77777777" w:rsidR="0088158B" w:rsidRDefault="0088158B" w:rsidP="0088158B">
            <w:pPr>
              <w:spacing w:line="360" w:lineRule="auto"/>
              <w:rPr>
                <w:bCs/>
                <w:sz w:val="24"/>
                <w:szCs w:val="24"/>
                <w:lang w:val="rm-CH"/>
              </w:rPr>
            </w:pPr>
          </w:p>
        </w:tc>
      </w:tr>
    </w:tbl>
    <w:p w14:paraId="36A94B3B" w14:textId="4C172BB2" w:rsidR="0088158B" w:rsidRPr="009251C4" w:rsidRDefault="0088158B" w:rsidP="0088158B">
      <w:pPr>
        <w:spacing w:line="360" w:lineRule="auto"/>
        <w:rPr>
          <w:bCs/>
          <w:sz w:val="24"/>
          <w:szCs w:val="24"/>
          <w:lang w:val="rm-CH"/>
        </w:rPr>
      </w:pPr>
    </w:p>
    <w:p w14:paraId="276B2C1A" w14:textId="3CCB5A21" w:rsidR="002C4A00" w:rsidRPr="009251C4" w:rsidRDefault="00BE2E60" w:rsidP="009251C4">
      <w:pPr>
        <w:pStyle w:val="ListParagraph"/>
        <w:spacing w:line="360" w:lineRule="auto"/>
        <w:ind w:left="0" w:firstLine="426"/>
        <w:jc w:val="both"/>
        <w:rPr>
          <w:noProof/>
          <w:sz w:val="24"/>
          <w:szCs w:val="24"/>
        </w:rPr>
      </w:pPr>
      <w:r w:rsidRPr="009251C4">
        <w:rPr>
          <w:noProof/>
          <w:sz w:val="24"/>
          <w:szCs w:val="24"/>
        </w:rPr>
        <w:t xml:space="preserve">    </w:t>
      </w:r>
      <w:r w:rsidR="0088158B">
        <w:rPr>
          <w:noProof/>
          <w:sz w:val="24"/>
          <w:szCs w:val="24"/>
        </w:rPr>
        <w:t>Prezentul document conține 2 pagini.</w:t>
      </w:r>
    </w:p>
    <w:sectPr w:rsidR="002C4A00" w:rsidRPr="009251C4" w:rsidSect="009251C4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6707"/>
    <w:multiLevelType w:val="hybridMultilevel"/>
    <w:tmpl w:val="21C023F0"/>
    <w:lvl w:ilvl="0" w:tplc="9412EA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DB0CAD"/>
    <w:multiLevelType w:val="hybridMultilevel"/>
    <w:tmpl w:val="44FE2B5E"/>
    <w:lvl w:ilvl="0" w:tplc="F96E8CE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60B5C"/>
    <w:multiLevelType w:val="hybridMultilevel"/>
    <w:tmpl w:val="BFFEF584"/>
    <w:lvl w:ilvl="0" w:tplc="153ABD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3265364">
    <w:abstractNumId w:val="0"/>
  </w:num>
  <w:num w:numId="2" w16cid:durableId="922564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6274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93"/>
    <w:rsid w:val="00016619"/>
    <w:rsid w:val="0003798D"/>
    <w:rsid w:val="00082B75"/>
    <w:rsid w:val="000D2D5A"/>
    <w:rsid w:val="000D5E5F"/>
    <w:rsid w:val="000E4AE1"/>
    <w:rsid w:val="00130203"/>
    <w:rsid w:val="00144A1F"/>
    <w:rsid w:val="0017005E"/>
    <w:rsid w:val="001A548D"/>
    <w:rsid w:val="001C3F9F"/>
    <w:rsid w:val="001D5650"/>
    <w:rsid w:val="001E5CA3"/>
    <w:rsid w:val="001F654D"/>
    <w:rsid w:val="0020320C"/>
    <w:rsid w:val="00235CFC"/>
    <w:rsid w:val="0027037B"/>
    <w:rsid w:val="002C4A00"/>
    <w:rsid w:val="002E01D4"/>
    <w:rsid w:val="0033462C"/>
    <w:rsid w:val="00363210"/>
    <w:rsid w:val="00381CF5"/>
    <w:rsid w:val="00390438"/>
    <w:rsid w:val="003B70B7"/>
    <w:rsid w:val="003D2CCD"/>
    <w:rsid w:val="00444DBA"/>
    <w:rsid w:val="00450BD1"/>
    <w:rsid w:val="0048040F"/>
    <w:rsid w:val="00482C0D"/>
    <w:rsid w:val="004E64B7"/>
    <w:rsid w:val="005126A4"/>
    <w:rsid w:val="00522F20"/>
    <w:rsid w:val="00573FEA"/>
    <w:rsid w:val="005764EA"/>
    <w:rsid w:val="005B2051"/>
    <w:rsid w:val="00646FC0"/>
    <w:rsid w:val="00662A73"/>
    <w:rsid w:val="006854EB"/>
    <w:rsid w:val="00722FED"/>
    <w:rsid w:val="007501DC"/>
    <w:rsid w:val="0077639F"/>
    <w:rsid w:val="007E04AD"/>
    <w:rsid w:val="00815643"/>
    <w:rsid w:val="0088158B"/>
    <w:rsid w:val="00886759"/>
    <w:rsid w:val="008E05E9"/>
    <w:rsid w:val="009251C4"/>
    <w:rsid w:val="00A4212A"/>
    <w:rsid w:val="00A6777A"/>
    <w:rsid w:val="00AC3055"/>
    <w:rsid w:val="00AC6B16"/>
    <w:rsid w:val="00B015CA"/>
    <w:rsid w:val="00B120D2"/>
    <w:rsid w:val="00B43C51"/>
    <w:rsid w:val="00B62B77"/>
    <w:rsid w:val="00B65C3B"/>
    <w:rsid w:val="00BE2E60"/>
    <w:rsid w:val="00BE32BD"/>
    <w:rsid w:val="00C31F1C"/>
    <w:rsid w:val="00C36FF8"/>
    <w:rsid w:val="00C37736"/>
    <w:rsid w:val="00C833E6"/>
    <w:rsid w:val="00CA742E"/>
    <w:rsid w:val="00CB0BF3"/>
    <w:rsid w:val="00CC1430"/>
    <w:rsid w:val="00CC39CE"/>
    <w:rsid w:val="00D134EF"/>
    <w:rsid w:val="00D40664"/>
    <w:rsid w:val="00D93069"/>
    <w:rsid w:val="00D9326F"/>
    <w:rsid w:val="00DD72AB"/>
    <w:rsid w:val="00DE39E7"/>
    <w:rsid w:val="00E11693"/>
    <w:rsid w:val="00E400BA"/>
    <w:rsid w:val="00E85E36"/>
    <w:rsid w:val="00EA70E5"/>
    <w:rsid w:val="00EB6137"/>
    <w:rsid w:val="00F0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4BBA"/>
  <w15:docId w15:val="{F056D657-7AFA-468E-8E82-D48930A5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16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16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11693"/>
    <w:pPr>
      <w:keepNext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169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E11693"/>
    <w:rPr>
      <w:rFonts w:ascii="Calibri" w:eastAsia="Times New Roman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E1169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rsid w:val="00E11693"/>
    <w:pPr>
      <w:tabs>
        <w:tab w:val="center" w:pos="4153"/>
        <w:tab w:val="right" w:pos="8306"/>
      </w:tabs>
    </w:pPr>
    <w:rPr>
      <w:lang w:val="ro-RO"/>
    </w:rPr>
  </w:style>
  <w:style w:type="character" w:customStyle="1" w:styleId="HeaderChar">
    <w:name w:val="Header Char"/>
    <w:basedOn w:val="DefaultParagraphFont"/>
    <w:link w:val="Header"/>
    <w:rsid w:val="00E11693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rsid w:val="00E11693"/>
    <w:pPr>
      <w:tabs>
        <w:tab w:val="center" w:pos="4153"/>
        <w:tab w:val="right" w:pos="8306"/>
      </w:tabs>
    </w:pPr>
    <w:rPr>
      <w:lang w:val="ro-RO"/>
    </w:rPr>
  </w:style>
  <w:style w:type="character" w:customStyle="1" w:styleId="FooterChar">
    <w:name w:val="Footer Char"/>
    <w:basedOn w:val="DefaultParagraphFont"/>
    <w:link w:val="Footer"/>
    <w:rsid w:val="00E11693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odyText">
    <w:name w:val="Body Text"/>
    <w:basedOn w:val="Normal"/>
    <w:link w:val="BodyTextChar"/>
    <w:rsid w:val="00E11693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E11693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381C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03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3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8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pclepbv.ro/informatii-publice/proiecte-h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rasovcity.ro/ro/consiliul_local/proiecte_de_hotarare_dezbaterepubli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56860-517D-4718-A01F-45035403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SPCLEP</dc:creator>
  <cp:lastModifiedBy>SPCLEP Brasov | Juridic</cp:lastModifiedBy>
  <cp:revision>6</cp:revision>
  <cp:lastPrinted>2025-11-17T09:08:00Z</cp:lastPrinted>
  <dcterms:created xsi:type="dcterms:W3CDTF">2025-10-16T07:43:00Z</dcterms:created>
  <dcterms:modified xsi:type="dcterms:W3CDTF">2025-11-17T09:32:00Z</dcterms:modified>
</cp:coreProperties>
</file>